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CB5451">
        <w:rPr>
          <w:b/>
          <w:bCs/>
        </w:rPr>
        <w:t>81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7E1337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CB5451" w:rsidRPr="00CB5451">
        <w:t>Труба охлаждающая вертикальная ТОВ 32-01/11,0.А.М3.00.000-02СБ цинковое покрытие (к системе температурной стабилизации грунтов)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914F1F" w:rsidRPr="00914F1F">
        <w:rPr>
          <w:b/>
        </w:rPr>
        <w:t xml:space="preserve">Красноярский край, Туруханский район, </w:t>
      </w:r>
      <w:proofErr w:type="spellStart"/>
      <w:r w:rsidR="00914F1F" w:rsidRPr="00914F1F">
        <w:rPr>
          <w:b/>
        </w:rPr>
        <w:t>Тагульский</w:t>
      </w:r>
      <w:proofErr w:type="spellEnd"/>
      <w:r w:rsidR="00914F1F" w:rsidRPr="00914F1F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7E1337">
        <w:rPr>
          <w:b/>
        </w:rPr>
        <w:t>7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7E1337">
        <w:rPr>
          <w:b/>
        </w:rPr>
        <w:t>4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CB5451">
        <w:t>81</w:t>
      </w:r>
      <w:bookmarkStart w:id="0" w:name="_GoBack"/>
      <w:bookmarkEnd w:id="0"/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7E1337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</w:t>
      </w:r>
      <w:r w:rsidR="007E1337">
        <w:rPr>
          <w:b/>
          <w:color w:val="FF0000"/>
        </w:rPr>
        <w:t>4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D2C" w:rsidRDefault="005F7D2C" w:rsidP="00292F11">
      <w:r>
        <w:separator/>
      </w:r>
    </w:p>
  </w:endnote>
  <w:endnote w:type="continuationSeparator" w:id="0">
    <w:p w:rsidR="005F7D2C" w:rsidRDefault="005F7D2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D2C" w:rsidRDefault="005F7D2C" w:rsidP="00292F11">
      <w:r>
        <w:separator/>
      </w:r>
    </w:p>
  </w:footnote>
  <w:footnote w:type="continuationSeparator" w:id="0">
    <w:p w:rsidR="005F7D2C" w:rsidRDefault="005F7D2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17E11-249A-47AE-B8D3-68FEBFD53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1021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448</cp:revision>
  <cp:lastPrinted>2020-04-08T07:27:00Z</cp:lastPrinted>
  <dcterms:created xsi:type="dcterms:W3CDTF">2019-07-16T10:01:00Z</dcterms:created>
  <dcterms:modified xsi:type="dcterms:W3CDTF">2020-04-23T07:25:00Z</dcterms:modified>
</cp:coreProperties>
</file>